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FD26">
      <w:pPr>
        <w:jc w:val="center"/>
        <w:rPr>
          <w:rFonts w:hint="eastAsia"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S207秀洲至仙居公路三店塘互通及接线改建工程</w:t>
      </w:r>
    </w:p>
    <w:p w14:paraId="14EF88B1">
      <w:pPr>
        <w:jc w:val="center"/>
        <w:rPr>
          <w:rFonts w:ascii="宋体" w:hAnsi="宋体" w:eastAsia="宋体" w:cs="Arial"/>
          <w:b/>
          <w:bCs/>
          <w:sz w:val="30"/>
          <w:szCs w:val="30"/>
        </w:rPr>
      </w:pPr>
      <w:r>
        <w:rPr>
          <w:rFonts w:hint="eastAsia" w:ascii="宋体" w:hAnsi="宋体" w:eastAsia="宋体" w:cs="Arial"/>
          <w:b/>
          <w:bCs/>
          <w:sz w:val="30"/>
          <w:szCs w:val="30"/>
        </w:rPr>
        <w:t>红线外绿化恢复设计中标人</w:t>
      </w:r>
      <w:r>
        <w:rPr>
          <w:rFonts w:ascii="宋体" w:hAnsi="宋体" w:eastAsia="宋体" w:cs="Arial"/>
          <w:b/>
          <w:bCs/>
          <w:sz w:val="30"/>
          <w:szCs w:val="30"/>
        </w:rPr>
        <w:t>公示</w:t>
      </w:r>
    </w:p>
    <w:tbl>
      <w:tblPr>
        <w:tblStyle w:val="11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792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27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工程名称</w:t>
            </w:r>
          </w:p>
        </w:tc>
        <w:tc>
          <w:tcPr>
            <w:tcW w:w="6792" w:type="dxa"/>
            <w:vAlign w:val="center"/>
          </w:tcPr>
          <w:p w14:paraId="44A3C347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  <w:t>S207秀洲至仙居公路三店塘互通及接线改建工程红线外绿化恢复设计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27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招标人</w:t>
            </w:r>
          </w:p>
        </w:tc>
        <w:tc>
          <w:tcPr>
            <w:tcW w:w="6792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827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工程规模</w:t>
            </w:r>
          </w:p>
        </w:tc>
        <w:tc>
          <w:tcPr>
            <w:tcW w:w="6792" w:type="dxa"/>
            <w:vAlign w:val="center"/>
          </w:tcPr>
          <w:p w14:paraId="570D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本工程需对S207秀洲至仙居公路三店塘互通及接线改建工程红线外沿线的绿化、绿道等进行重新设计恢复，绿化恢复面积约70000平方米，施工费用约1000万元</w:t>
            </w:r>
            <w:r>
              <w:rPr>
                <w:rFonts w:hint="eastAsia" w:ascii="宋体" w:hAnsi="宋体" w:eastAsia="宋体" w:cs="Arial"/>
                <w:sz w:val="24"/>
                <w:szCs w:val="24"/>
              </w:rPr>
              <w:t>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27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中标单位</w:t>
            </w:r>
          </w:p>
        </w:tc>
        <w:tc>
          <w:tcPr>
            <w:tcW w:w="6792" w:type="dxa"/>
            <w:vAlign w:val="center"/>
          </w:tcPr>
          <w:p w14:paraId="263CE49A">
            <w:pPr>
              <w:pStyle w:val="9"/>
              <w:ind w:left="0" w:leftChars="0"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嘉兴市汇丰园林绿化工程有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27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中标价格</w:t>
            </w:r>
          </w:p>
        </w:tc>
        <w:tc>
          <w:tcPr>
            <w:tcW w:w="6792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216000</w:t>
            </w:r>
            <w:r>
              <w:rPr>
                <w:rFonts w:ascii="宋体" w:hAnsi="宋体" w:eastAsia="宋体" w:cs="Arial"/>
                <w:sz w:val="24"/>
                <w:szCs w:val="24"/>
              </w:rPr>
              <w:t>元</w:t>
            </w:r>
          </w:p>
        </w:tc>
      </w:tr>
      <w:tr w14:paraId="03C1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27" w:type="dxa"/>
            <w:vAlign w:val="center"/>
          </w:tcPr>
          <w:p w14:paraId="743B1993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6792" w:type="dxa"/>
            <w:vAlign w:val="center"/>
          </w:tcPr>
          <w:p w14:paraId="18C48118">
            <w:pPr>
              <w:spacing w:line="360" w:lineRule="auto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满足招标文件要求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27" w:type="dxa"/>
            <w:vAlign w:val="center"/>
          </w:tcPr>
          <w:p w14:paraId="7D8669A7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6792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王雪璘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27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Arial"/>
                <w:sz w:val="24"/>
                <w:szCs w:val="24"/>
              </w:rPr>
              <w:t>资质证书及编号</w:t>
            </w:r>
          </w:p>
        </w:tc>
        <w:tc>
          <w:tcPr>
            <w:tcW w:w="6792" w:type="dxa"/>
            <w:vAlign w:val="center"/>
          </w:tcPr>
          <w:p w14:paraId="4C31FFB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风景园林（含景观设计）高级工程师职称证书</w:t>
            </w:r>
          </w:p>
          <w:p w14:paraId="690E2502">
            <w:pPr>
              <w:widowControl/>
              <w:spacing w:line="36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证书编号：G3300283251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27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6792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满足招标文件要求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827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响应招标文件资格能力条件</w:t>
            </w:r>
          </w:p>
        </w:tc>
        <w:tc>
          <w:tcPr>
            <w:tcW w:w="6792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风景园林工程设计专项甲级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827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中标日期</w:t>
            </w:r>
          </w:p>
        </w:tc>
        <w:tc>
          <w:tcPr>
            <w:tcW w:w="6792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highlight w:val="none"/>
                <w:shd w:val="clear" w:color="auto" w:fill="FFFFFF"/>
                <w:lang w:eastAsia="zh-CN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27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Arial"/>
                <w:sz w:val="24"/>
                <w:szCs w:val="24"/>
              </w:rPr>
              <w:t>备 注</w:t>
            </w:r>
          </w:p>
        </w:tc>
        <w:tc>
          <w:tcPr>
            <w:tcW w:w="6792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ED87F42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WNjYjIxZGEzYmNiYjJmNmJhZGUyYzJjYjJkOGU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1B0AD4"/>
    <w:rsid w:val="02BC1AB4"/>
    <w:rsid w:val="046360D0"/>
    <w:rsid w:val="04912ACD"/>
    <w:rsid w:val="05A96503"/>
    <w:rsid w:val="09DD0EF9"/>
    <w:rsid w:val="0A953E80"/>
    <w:rsid w:val="0AA042D0"/>
    <w:rsid w:val="0B4963E6"/>
    <w:rsid w:val="0D906017"/>
    <w:rsid w:val="0DBA12E6"/>
    <w:rsid w:val="0FB12F47"/>
    <w:rsid w:val="13C96FE5"/>
    <w:rsid w:val="153B2D0D"/>
    <w:rsid w:val="175536C5"/>
    <w:rsid w:val="19E87796"/>
    <w:rsid w:val="1E1D4DBC"/>
    <w:rsid w:val="1E8B3B16"/>
    <w:rsid w:val="2BDE6C16"/>
    <w:rsid w:val="2BFA1978"/>
    <w:rsid w:val="2F7748D2"/>
    <w:rsid w:val="32583852"/>
    <w:rsid w:val="32D411B7"/>
    <w:rsid w:val="337551E4"/>
    <w:rsid w:val="3CD950FB"/>
    <w:rsid w:val="3DF25C60"/>
    <w:rsid w:val="3EDD48FE"/>
    <w:rsid w:val="417D7A15"/>
    <w:rsid w:val="44270A1B"/>
    <w:rsid w:val="449725C4"/>
    <w:rsid w:val="4C223151"/>
    <w:rsid w:val="4D8E42EC"/>
    <w:rsid w:val="51B66C9C"/>
    <w:rsid w:val="53BB4D1D"/>
    <w:rsid w:val="55B36F68"/>
    <w:rsid w:val="561909B7"/>
    <w:rsid w:val="57163441"/>
    <w:rsid w:val="61457219"/>
    <w:rsid w:val="61A22D98"/>
    <w:rsid w:val="65844AAE"/>
    <w:rsid w:val="66EA03E5"/>
    <w:rsid w:val="68937C48"/>
    <w:rsid w:val="6ACA0EFF"/>
    <w:rsid w:val="6EF54288"/>
    <w:rsid w:val="71032E50"/>
    <w:rsid w:val="734B3B7F"/>
    <w:rsid w:val="780207D3"/>
    <w:rsid w:val="79B43035"/>
    <w:rsid w:val="79BC17EF"/>
    <w:rsid w:val="7C5C4760"/>
    <w:rsid w:val="7E94162E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312</Characters>
  <Lines>5</Lines>
  <Paragraphs>1</Paragraphs>
  <TotalTime>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戴越超</cp:lastModifiedBy>
  <cp:lastPrinted>2025-02-06T02:01:00Z</cp:lastPrinted>
  <dcterms:modified xsi:type="dcterms:W3CDTF">2025-02-06T02:07:57Z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0D454B05446E443D8C12E1BBEEF8B3C9_13</vt:lpwstr>
  </property>
  <property fmtid="{D5CDD505-2E9C-101B-9397-08002B2CF9AE}" pid="4" name="KSOTemplateDocerSaveRecord">
    <vt:lpwstr>eyJoZGlkIjoiNDk2ZWNhY2MyNjk2YWYyYTJkOWY5ZWQwYTAyZGNmMjUiLCJ1c2VySWQiOiIxNDYwNTkzMjY0In0=</vt:lpwstr>
  </property>
</Properties>
</file>